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http://schemas.openxmlformats.org/package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66" w:rsidRDefault="005C6918">
      <w:bookmarkStart w:id="0" w:name="_GoBack"/>
      <w:bookmarkEnd w:id="0"/>
      <w:r>
        <w:rPr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in;margin-top:-63pt;width:25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" filled="f" stroked="f">
            <v:textbox inset="0,0,0,0">
              <w:txbxContent>
                <w:p w:rsidR="00027366" w:rsidRDefault="00391B2B">
                  <w:pPr>
                    <w:jc w:val="right"/>
                  </w:pPr>
                  <w:r>
                    <w:rPr>
                      <w:sz w:val="24"/>
                    </w:rPr>
                    <w:t>15.03.2016</w:t>
                  </w:r>
                </w:p>
              </w:txbxContent>
            </v:textbox>
          </v:shape>
        </w:pict>
      </w:r>
      <w:r>
        <w:rPr>
          <w:lang w:val="sk-SK" w:eastAsia="sk-SK"/>
        </w:rPr>
        <w:pict>
          <v:shape id="Text Box 5" o:spid="_x0000_s1027" type="#_x0000_t202" style="position:absolute;margin-left:-36pt;margin-top:-1in;width:252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" filled="f" stroked="f">
            <v:textbox inset="0,0,0,0">
              <w:txbxContent>
                <w:p w:rsidR="00027366" w:rsidRDefault="00391B2B">
                  <w:r>
                    <w:rPr>
                      <w:lang w:val="sk-SK" w:eastAsia="sk-SK"/>
                    </w:rPr>
                    <w:drawing>
                      <wp:inline distT="0" distB="0" distL="0" distR="0">
                        <wp:extent cx="2984938" cy="914400"/>
                        <wp:effectExtent l="0" t="0" r="0" b="0"/>
                        <wp:docPr id="1" name="0 Imagen" descr="/var/www/sk.vmediach.www/app/webroot/files/suppliers/sita/bann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var/www/sk.vmediach.www/app/webroot/files/suppliers/sita/banner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4938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7366" w:rsidRDefault="00391B2B">
      <w:pPr>
        <w:pStyle w:val="Nadpis1"/>
      </w:pPr>
      <w:bookmarkStart w:id="1" w:name="_Toc445796663"/>
      <w:r>
        <w:t>1. Dopravoprojekt</w:t>
      </w:r>
      <w:bookmarkEnd w:id="1"/>
    </w:p>
    <w:p w:rsidR="00027366" w:rsidRDefault="00391B2B">
      <w:pPr>
        <w:pStyle w:val="Nadpis2"/>
      </w:pPr>
      <w:bookmarkStart w:id="2" w:name="_Toc445796664"/>
      <w:r>
        <w:t>1.1. V januári vyhlásili trojnásobne viac verejných obstarávaní</w:t>
      </w:r>
      <w:bookmarkEnd w:id="2"/>
    </w:p>
    <w:p w:rsidR="00027366" w:rsidRDefault="00027366">
      <w:pPr>
        <w:pStyle w:val="Podtitul"/>
      </w:pPr>
    </w:p>
    <w:p w:rsidR="00027366" w:rsidRDefault="00391B2B">
      <w:pPr>
        <w:pStyle w:val="Nadpis3"/>
      </w:pPr>
      <w:bookmarkStart w:id="3" w:name="_Toc445796665"/>
      <w:r>
        <w:rPr>
          <w:color w:val="000000"/>
        </w:rPr>
        <w:t xml:space="preserve">Zdroj: </w:t>
      </w:r>
      <w:r>
        <w:t xml:space="preserve">openiazoch.zoznam.sk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14.03.2016</w:t>
      </w:r>
      <w:r>
        <w:rPr>
          <w:color w:val="000000"/>
        </w:rPr>
        <w:t xml:space="preserve">Autor: </w:t>
      </w:r>
      <w:r>
        <w:t>SITA</w:t>
      </w:r>
      <w:bookmarkEnd w:id="3"/>
      <w:r>
        <w:t xml:space="preserve"> </w:t>
      </w:r>
    </w:p>
    <w:p w:rsidR="00027366" w:rsidRDefault="005C6918">
      <w:hyperlink r:id="rId8" w:history="1">
        <w:r w:rsidR="00391B2B">
          <w:rPr>
            <w:rStyle w:val="Hypertextovprepojenie"/>
          </w:rPr>
          <w:t>http://openiazoch.zoznam.sk/cl/165258/V-januari-vyhlasili-trojnasobne-viac-verejnych-obstaravani</w:t>
        </w:r>
      </w:hyperlink>
    </w:p>
    <w:p w:rsidR="00027366" w:rsidRDefault="00027366">
      <w:pPr>
        <w:pStyle w:val="content"/>
      </w:pPr>
    </w:p>
    <w:p w:rsidR="00027366" w:rsidRDefault="00391B2B">
      <w:pPr>
        <w:pStyle w:val="content"/>
      </w:pPr>
      <w:r>
        <w:t>V prvom mesiaci tohto roka bolo vyhlásených 1 015 verejných obstarávaní a ich počet medziročne vzrástol o 204,8 %. Predpokladaný objem začatých verejných obstarávaní v januári dosiahol 503 mil. eur, čo je medziročne o 78,9 % viac. V oboch prípadoch ide o najvyššie januárové hodnoty za posledné štyri roky.</w:t>
      </w:r>
      <w:r>
        <w:br/>
      </w:r>
    </w:p>
    <w:p w:rsidR="00027366" w:rsidRDefault="00391B2B">
      <w:pPr>
        <w:pStyle w:val="content"/>
      </w:pPr>
      <w:r>
        <w:t>Počet vyhlásených verejných obstarávaní v januári tohto roka medziročne vzrástol trojnásobne na 1 015. Oproti prvému mesiacu vlaňajška to predstavuje nárast o 204,8 %. Predpokladaný objem začatých verejných obstarávaní v uvedenom mesiaci tohto roka dosiahol 503 mil. eur, čo je medziročne o 78,9 % viac. V oboch prípadoch ide o najvyššie januárové hodnoty za posledné štyri roky. Informovala o tom v pondelok  analytická spoločnosť CEEC Research na základe údajov Úradu pre verejné obstarávanie ku koncu januára 2016.</w:t>
      </w:r>
      <w:r>
        <w:br/>
      </w:r>
    </w:p>
    <w:p w:rsidR="00027366" w:rsidRDefault="00391B2B">
      <w:pPr>
        <w:pStyle w:val="content"/>
      </w:pPr>
      <w:r>
        <w:t>Najväčšiu zákazku v celkovej predpokladanej hodnote 140 mil. eur vyhlásilo v januári ministerstvo vnútra na vypracovanie návrhu, vybudovanie a technickú správu systému pre kontrolu a evidenciu dodržiavania pravidiel cestnej premávky technickými prostriedkami Policajného zboru SR v rámci inštitútu objektívnej zodpovednosti.</w:t>
      </w:r>
      <w:r>
        <w:br/>
      </w:r>
    </w:p>
    <w:p w:rsidR="00027366" w:rsidRDefault="00391B2B">
      <w:pPr>
        <w:pStyle w:val="content"/>
      </w:pPr>
      <w:r>
        <w:t xml:space="preserve">Z počtu obstarávaní, ktoré investori vyhlásili v januári, boli zatiaľ zrušené dve percentá. "To predstavuje jedno percento z celkovej hodnoty zákaziek vyhlásených v januári. Rast objemu verejných </w:t>
      </w:r>
      <w:r>
        <w:rPr>
          <w:b/>
          <w:color w:val="FFFFFF"/>
          <w:highlight w:val="lightGray"/>
        </w:rPr>
        <w:t>investícií</w:t>
      </w:r>
      <w:r>
        <w:t xml:space="preserve"> je dobrou správou. Dôjde tak k podpore rastu slovenského HDP, čo bude mať pozitívny vplyv aj na zamestnanosť," uviedol riaditeľ spoločnosti O.M.C. Invest, spol. s r. o. Mário Červenka. Riziko vidí v tom, aby boli verejní investori schopní takto veľký objem vyhlásených výberových konaní aj efektívne zrealizovať a dokončiť.</w:t>
      </w:r>
      <w:r>
        <w:br/>
      </w:r>
    </w:p>
    <w:p w:rsidR="00027366" w:rsidRDefault="00391B2B">
      <w:pPr>
        <w:pStyle w:val="content"/>
      </w:pPr>
      <w:r>
        <w:t>Aktivita investorov v ukončovaní verejných obstarávaní bola naopak veľmi nízka a vytvorila nové mesačné štvorročné minimum. V januári bolo ukončených 190 verejných obstarávaní v zmluvnom objeme 96 mil. eur. Celkový počet zadaných zákaziek medziročne klesol o 41,4 % a ich objem o 69,2 %. Niektoré verejné obstarávania stále pokračujú, a preto podľa CEEC Research treba očakávať, že v ďalších mesiacoch budú údaje aktualizované.</w:t>
      </w:r>
      <w:r>
        <w:br/>
      </w:r>
    </w:p>
    <w:p w:rsidR="00027366" w:rsidRDefault="00391B2B">
      <w:pPr>
        <w:pStyle w:val="content"/>
      </w:pPr>
      <w:r>
        <w:t xml:space="preserve">Generálny riaditeľ projektovo-inžinierskej </w:t>
      </w:r>
      <w:r>
        <w:rPr>
          <w:b/>
          <w:color w:val="FFFFFF"/>
          <w:highlight w:val="lightGray"/>
        </w:rPr>
        <w:t>spoločnosti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>.</w:t>
      </w:r>
      <w:r>
        <w:rPr>
          <w:b/>
          <w:color w:val="FFFFFF"/>
          <w:highlight w:val="lightGray"/>
        </w:rPr>
        <w:t>s</w:t>
      </w:r>
      <w:r>
        <w:t xml:space="preserve">. </w:t>
      </w:r>
      <w:r>
        <w:rPr>
          <w:b/>
          <w:color w:val="FFFFFF"/>
          <w:highlight w:val="lightGray"/>
        </w:rPr>
        <w:t>Gabriel</w:t>
      </w:r>
      <w:r>
        <w:t xml:space="preserve"> </w:t>
      </w:r>
      <w:r>
        <w:rPr>
          <w:b/>
          <w:color w:val="FFFFFF"/>
          <w:highlight w:val="lightGray"/>
        </w:rPr>
        <w:t>Koczkáš</w:t>
      </w:r>
      <w:r>
        <w:t xml:space="preserve"> upozornil, že investori líniových </w:t>
      </w:r>
      <w:r>
        <w:rPr>
          <w:b/>
          <w:color w:val="FFFFFF"/>
          <w:highlight w:val="lightGray"/>
        </w:rPr>
        <w:t>stavieb</w:t>
      </w:r>
      <w:r>
        <w:t xml:space="preserve">, s ktorými hlavne spolupracujú na projektových prípravách, sú mnohokrát v ukončovaní obstarávania bezmocní. "Celý proces obstarávania sa musí riadiť zákonom o verejnom  obstarávaní a nie je možné veľakrát dodržať plánované termíny ukončenia obstarávania a podpisu zmluvy s vybratým uchádzačom z procesných dôvodov. Tie sa pri obstarávaní dajú ťažko predpokladať," priblížil </w:t>
      </w:r>
      <w:r>
        <w:rPr>
          <w:b/>
          <w:color w:val="FFFFFF"/>
          <w:highlight w:val="lightGray"/>
        </w:rPr>
        <w:t>Koczkáš</w:t>
      </w:r>
      <w:r>
        <w:t>.</w:t>
      </w:r>
      <w:r>
        <w:br/>
      </w:r>
    </w:p>
    <w:p w:rsidR="00027366" w:rsidRDefault="00391B2B">
      <w:pPr>
        <w:pStyle w:val="content"/>
      </w:pPr>
      <w:r>
        <w:t xml:space="preserve">Preto aj plánovaná realizácia predmetu obstarávania samotnými uchádzačmi sa podľa šéfa </w:t>
      </w:r>
      <w:r>
        <w:rPr>
          <w:b/>
          <w:color w:val="FFFFFF"/>
          <w:highlight w:val="lightGray"/>
        </w:rPr>
        <w:t>Dopravoprojektu</w:t>
      </w:r>
      <w:r>
        <w:t xml:space="preserve"> mnohokrát  dostáva do problémov z dôvodu nedostatočných kapacít v neplánovanom čase obstarávania, alebo aj naopak z prebytočných kapacít, ktoré boli pôvodne plánované na predpokladaný termín obstarávania a ten sa nedodržal. "Tento problém veľakrát zamotal situáciu i v našej spoločnosti, aj keď disponujeme s najväčšími kapacitami projektových prác na Slovensku," dodal </w:t>
      </w:r>
      <w:r>
        <w:rPr>
          <w:b/>
          <w:color w:val="FFFFFF"/>
          <w:highlight w:val="lightGray"/>
        </w:rPr>
        <w:t>Koczkáš</w:t>
      </w:r>
      <w:r>
        <w:t>.</w:t>
      </w:r>
      <w:r>
        <w:br/>
      </w:r>
    </w:p>
    <w:p w:rsidR="00027366" w:rsidRDefault="00391B2B">
      <w:pPr>
        <w:pStyle w:val="content"/>
      </w:pPr>
      <w:r>
        <w:lastRenderedPageBreak/>
        <w:t>V minulom roku bolo vyhlásených 7 331 verejných obstarávaní v celkovom predpokladanom objeme 7,66 mld. eur. Počet začatých verejných obstarávaní medziročne klesol o 9,1 % a ich očakávaný objem sa zvýšil o 15,7 %. Uvedené množstvo začatých verejných obstarávaní bolo najnižšie za posledné štyri roky. Z vlaňajšieho počtu vyhlásených verejných obstarávaní bolo v minulom roku aj ukončených 44 % v celkovej hodnote takmer 2 mld. eur, čo predstavuje 26 % predpokladaného objemu začatých obstarávaní. V roku 2015 bolo zároveň ukončených 5 861 verejných obstarávaní v objeme 4,509 mld. eur. Celkový počet zadaných zákaziek medziročne klesol o 1,7 % a ich objem o 30,7 %.</w:t>
      </w:r>
      <w:r>
        <w:br/>
      </w:r>
    </w:p>
    <w:sectPr w:rsidR="00027366" w:rsidSect="005C6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0" w:footer="0" w:gutter="0"/>
      <w:cols w:space="720"/>
      <w:titlePg/>
      <w:docGrid w:linePitch="6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9C" w:rsidRDefault="003E0D9C">
      <w:pPr>
        <w:spacing w:after="0" w:line="240" w:lineRule="auto"/>
      </w:pPr>
      <w:r>
        <w:separator/>
      </w:r>
    </w:p>
  </w:endnote>
  <w:endnote w:type="continuationSeparator" w:id="0">
    <w:p w:rsidR="003E0D9C" w:rsidRDefault="003E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66" w:rsidRDefault="005C6918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6" type="#_x0000_t202" style="position:absolute;margin-left:-8pt;margin-top:-36pt;width:468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mz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jhcJs68CAACxBQAADgAAAAAA&#10;AAAAAAAAAAAuAgAAZHJzL2Uyb0RvYy54bWxQSwECLQAUAAYACAAAACEAW2IuetwAAAAIAQAADwAA&#10;AAAAAAAAAAAAAAAJBQAAZHJzL2Rvd25yZXYueG1sUEsFBgAAAAAEAAQA8wAAABIGAAAAAA==&#10;" filled="f" stroked="f">
          <v:textbox inset="0,0,0,0">
            <w:txbxContent>
              <w:p w:rsidR="00027366" w:rsidRDefault="00391B2B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Text Box 1" o:spid="_x0000_s4105" type="#_x0000_t202" style="position:absolute;margin-left:438pt;margin-top:-36pt;width:1in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AsSXVUrQIAALAFAAAOAAAAAAAA&#10;AAAAAAAAAC4CAABkcnMvZTJvRG9jLnhtbFBLAQItABQABgAIAAAAIQBAvfIS3QAAAAkBAAAPAAAA&#10;AAAAAAAAAAAAAAcFAABkcnMvZG93bnJldi54bWxQSwUGAAAAAAQABADzAAAAEQYAAAAA&#10;" filled="f" stroked="f">
          <v:textbox inset="0,0,0,0">
            <w:txbxContent>
              <w:p w:rsidR="00027366" w:rsidRDefault="005C6918">
                <w:pPr>
                  <w:pStyle w:val="Pta"/>
                  <w:jc w:val="center"/>
                </w:pPr>
                <w:r>
                  <w:fldChar w:fldCharType="begin"/>
                </w:r>
                <w:r w:rsidR="00391B2B">
                  <w:instrText>PAGE \* ArabicDash</w:instrText>
                </w:r>
                <w:r>
                  <w:fldChar w:fldCharType="separate"/>
                </w:r>
                <w:r w:rsidR="002A1345">
                  <w:t>- 2 -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66" w:rsidRDefault="005C6918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-8pt;margin-top:-36pt;width:468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sbrgIAALAFAAAOAAAAZHJzL2Uyb0RvYy54bWysVF1vmzAUfZ+0/2D5nQKpQwI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" filled="f" stroked="f">
          <v:textbox inset="0,0,0,0">
            <w:txbxContent>
              <w:p w:rsidR="00027366" w:rsidRDefault="00391B2B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Text Box 3" o:spid="_x0000_s4103" type="#_x0000_t202" style="position:absolute;margin-left:438pt;margin-top:-36pt;width:1in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DFMEZdrQIAAK8FAAAOAAAAAAAA&#10;AAAAAAAAAC4CAABkcnMvZTJvRG9jLnhtbFBLAQItABQABgAIAAAAIQBAvfIS3QAAAAkBAAAPAAAA&#10;AAAAAAAAAAAAAAcFAABkcnMvZG93bnJldi54bWxQSwUGAAAAAAQABADzAAAAEQYAAAAA&#10;" filled="f" stroked="f">
          <v:textbox inset="0,0,0,0">
            <w:txbxContent>
              <w:p w:rsidR="00027366" w:rsidRDefault="005C6918">
                <w:pPr>
                  <w:pStyle w:val="Pta"/>
                  <w:jc w:val="center"/>
                </w:pPr>
                <w:r>
                  <w:fldChar w:fldCharType="begin"/>
                </w:r>
                <w:r w:rsidR="00391B2B">
                  <w:instrText>PAGE \* ArabicDash</w:instrText>
                </w:r>
                <w:r>
                  <w:fldChar w:fldCharType="separate"/>
                </w:r>
                <w:r w:rsidR="002A1345">
                  <w:t>- 43 -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66" w:rsidRDefault="005C6918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-8pt;margin-top:-36pt;width:46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WDrwIAALE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ND11g68CAACxBQAADgAAAAAA&#10;AAAAAAAAAAAuAgAAZHJzL2Uyb0RvYy54bWxQSwECLQAUAAYACAAAACEAW2IuetwAAAAIAQAADwAA&#10;AAAAAAAAAAAAAAAJBQAAZHJzL2Rvd25yZXYueG1sUEsFBgAAAAAEAAQA8wAAABIGAAAAAA==&#10;" filled="f" stroked="f">
          <v:textbox inset="0,0,0,0">
            <w:txbxContent>
              <w:p w:rsidR="00027366" w:rsidRDefault="00391B2B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_x0000_s4097" type="#_x0000_t202" style="position:absolute;margin-left:438pt;margin-top:-36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UTrgIAALA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" filled="f" stroked="f">
          <v:textbox inset="0,0,0,0">
            <w:txbxContent>
              <w:p w:rsidR="00027366" w:rsidRDefault="005C6918">
                <w:pPr>
                  <w:pStyle w:val="Pta"/>
                  <w:jc w:val="center"/>
                </w:pPr>
                <w:r>
                  <w:fldChar w:fldCharType="begin"/>
                </w:r>
                <w:r w:rsidR="00391B2B">
                  <w:instrText>PAGE \* ArabicDash</w:instrText>
                </w:r>
                <w:r>
                  <w:fldChar w:fldCharType="separate"/>
                </w:r>
                <w:r w:rsidR="002A1345"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9C" w:rsidRDefault="003E0D9C">
      <w:pPr>
        <w:spacing w:after="0" w:line="240" w:lineRule="auto"/>
      </w:pPr>
      <w:r>
        <w:separator/>
      </w:r>
    </w:p>
  </w:footnote>
  <w:footnote w:type="continuationSeparator" w:id="0">
    <w:p w:rsidR="003E0D9C" w:rsidRDefault="003E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66" w:rsidRDefault="005C6918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10" type="#_x0000_t202" style="position:absolute;margin-left:0;margin-top:18pt;width:300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UFrAIAAKo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" filled="f" stroked="f">
          <v:textbox inset="0,0,0,0">
            <w:txbxContent>
              <w:p w:rsidR="00027366" w:rsidRDefault="00391B2B">
                <w:r>
                  <w:rPr>
                    <w:b/>
                    <w:sz w:val="36"/>
                  </w:rPr>
                  <w:t>S I T A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7" o:spid="_x0000_s4109" type="#_x0000_t202" style="position:absolute;margin-left:206pt;margin-top:18pt;width:300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BjrwIAALE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" filled="f" stroked="f">
          <v:textbox inset="0,0,0,0">
            <w:txbxContent>
              <w:p w:rsidR="00027366" w:rsidRDefault="00391B2B">
                <w:pPr>
                  <w:jc w:val="right"/>
                </w:pPr>
                <w:r>
                  <w:rPr>
                    <w:color w:val="0006AE"/>
                  </w:rPr>
                  <w:t>Dopravoprojekt</w:t>
                </w:r>
                <w:r>
                  <w:t xml:space="preserve"> - 15.03.2016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66" w:rsidRDefault="005C6918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8" type="#_x0000_t202" style="position:absolute;margin-left:0;margin-top:18pt;width:300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" filled="f" stroked="f">
          <v:textbox inset="0,0,0,0">
            <w:txbxContent>
              <w:p w:rsidR="00027366" w:rsidRDefault="00391B2B">
                <w:r>
                  <w:rPr>
                    <w:b/>
                    <w:sz w:val="36"/>
                  </w:rPr>
                  <w:t>S I T A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9" o:spid="_x0000_s4107" type="#_x0000_t202" style="position:absolute;margin-left:206pt;margin-top:18pt;width:300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" filled="f" stroked="f">
          <v:textbox inset="0,0,0,0">
            <w:txbxContent>
              <w:p w:rsidR="00027366" w:rsidRDefault="00391B2B">
                <w:pPr>
                  <w:jc w:val="right"/>
                </w:pPr>
                <w:r>
                  <w:rPr>
                    <w:color w:val="0006AE"/>
                  </w:rPr>
                  <w:t>Dopravoprojekt</w:t>
                </w:r>
                <w:r>
                  <w:t xml:space="preserve"> - 15.03.2016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66" w:rsidRDefault="005C6918">
    <w:r>
      <w:rPr>
        <w:lang w:val="sk-SK" w:eastAsia="sk-SK"/>
      </w:rPr>
      <w:pict>
        <v:rect id="Rectangle 14" o:spid="_x0000_s4102" style="position:absolute;margin-left:-1in;margin-top:36pt;width:600pt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" fillcolor="#0006ae" stroked="f" strokeweight="1pt"/>
      </w:pict>
    </w:r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1" type="#_x0000_t202" style="position:absolute;margin-left:2in;margin-top:6pt;width:190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vYswIAALE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" filled="f" stroked="f">
          <v:textbox inset="0,0,0,0">
            <w:txbxContent>
              <w:p w:rsidR="00027366" w:rsidRDefault="00391B2B">
                <w:r>
                  <w:rPr>
                    <w:b/>
                    <w:color w:val="0006AE"/>
                    <w:sz w:val="32"/>
                  </w:rPr>
                  <w:t>MONITORING MÉDIÍ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12" o:spid="_x0000_s4100" type="#_x0000_t202" style="position:absolute;margin-left:156pt;margin-top:39pt;width:312pt;height:30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" filled="f" stroked="f">
          <v:textbox inset="0,0,0,0">
            <w:txbxContent>
              <w:p w:rsidR="00027366" w:rsidRDefault="00391B2B">
                <w:pPr>
                  <w:jc w:val="right"/>
                </w:pPr>
                <w:r>
                  <w:rPr>
                    <w:b/>
                    <w:color w:val="FFFFFF"/>
                    <w:sz w:val="32"/>
                  </w:rPr>
                  <w:t>Dopravoprojekt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11" o:spid="_x0000_s4099" type="#_x0000_t202" style="position:absolute;margin-left:0;margin-top:1in;width:450pt;height:1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" filled="f" stroked="f">
          <v:textbox inset="0,0,0,0">
            <w:txbxContent>
              <w:p w:rsidR="00027366" w:rsidRDefault="00391B2B">
                <w:r>
                  <w:rPr>
                    <w:color w:val="000000"/>
                    <w:sz w:val="16"/>
                  </w:rPr>
                  <w:t xml:space="preserve">SITA Slovenská tlačová agentúra a.s., | Kompletný archív monitoringov medií nájdete na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http://www.vmediach.sk/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4D90"/>
    <w:rsid w:val="00027366"/>
    <w:rsid w:val="002A1345"/>
    <w:rsid w:val="00391B2B"/>
    <w:rsid w:val="003E0D9C"/>
    <w:rsid w:val="005C6918"/>
    <w:rsid w:val="00727BCB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6918"/>
  </w:style>
  <w:style w:type="paragraph" w:styleId="Nadpis1">
    <w:name w:val="heading 1"/>
    <w:basedOn w:val="Normlny"/>
    <w:next w:val="Normlny"/>
    <w:link w:val="Nadpis1Char"/>
    <w:uiPriority w:val="9"/>
    <w:qFormat/>
    <w:rsid w:val="005C6918"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C6918"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C6918"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C6918"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C6918"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6918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5C6918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sid w:val="005C6918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sid w:val="005C6918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sid w:val="005C6918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rsid w:val="005C6918"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5C6918"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rsid w:val="005C6918"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rsid w:val="005C6918"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rsid w:val="005C6918"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rsid w:val="005C6918"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sid w:val="005C6918"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C6918"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  <w:rsid w:val="005C6918"/>
  </w:style>
  <w:style w:type="paragraph" w:styleId="Pta">
    <w:name w:val="footer"/>
    <w:basedOn w:val="Normlny"/>
    <w:uiPriority w:val="99"/>
    <w:semiHidden/>
    <w:unhideWhenUsed/>
    <w:rsid w:val="005C6918"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  <w:rsid w:val="005C6918"/>
  </w:style>
  <w:style w:type="paragraph" w:styleId="Podtitul">
    <w:name w:val="Subtitle"/>
    <w:basedOn w:val="Normlny"/>
    <w:next w:val="Normlny"/>
    <w:autoRedefine/>
    <w:uiPriority w:val="39"/>
    <w:unhideWhenUsed/>
    <w:rsid w:val="005C6918"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rsid w:val="005C6918"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rsid w:val="005C6918"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rsid w:val="005C6918"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rsid w:val="005C6918"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rsid w:val="005C6918"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</w:style>
  <w:style w:type="paragraph" w:styleId="Pta">
    <w:name w:val="footer"/>
    <w:basedOn w:val="Normlny"/>
    <w:uiPriority w:val="99"/>
    <w:semiHidden/>
    <w:unhideWhenUsed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</w:style>
  <w:style w:type="paragraph" w:styleId="Podtitul">
    <w:name w:val="Subtitle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iazoch.zoznam.sk/cl/165258/V-januari-vyhlasili-trojnasobne-viac-verejnych-obstaravan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mediach.s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mazurova</cp:lastModifiedBy>
  <cp:revision>3</cp:revision>
  <dcterms:created xsi:type="dcterms:W3CDTF">2016-03-15T08:16:00Z</dcterms:created>
  <dcterms:modified xsi:type="dcterms:W3CDTF">2016-06-03T07:35:00Z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2016-03-15T09:08:13+01:00</dcterms:created>
  <dcterms:modified xsi:type="dcterms:W3CDTF">2016-03-15T09:08:13+01:00</dcterms:modified>
</cp:coreProperties>
</file>